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7" w:rsidRPr="00975593" w:rsidRDefault="00AF3AC8" w:rsidP="00912E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75593">
        <w:rPr>
          <w:rFonts w:ascii="Times New Roman" w:hAnsi="Times New Roman" w:cs="Times New Roman"/>
          <w:b/>
          <w:sz w:val="24"/>
        </w:rPr>
        <w:t>Муниципальное казенное</w:t>
      </w:r>
      <w:r w:rsidR="00912EB7" w:rsidRPr="00975593">
        <w:rPr>
          <w:rFonts w:ascii="Times New Roman" w:hAnsi="Times New Roman" w:cs="Times New Roman"/>
          <w:b/>
          <w:sz w:val="24"/>
        </w:rPr>
        <w:t xml:space="preserve"> общеобразовательное учреждение</w:t>
      </w:r>
    </w:p>
    <w:p w:rsidR="00912EB7" w:rsidRPr="00975593" w:rsidRDefault="00AF3AC8" w:rsidP="00F74E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75593">
        <w:rPr>
          <w:rFonts w:ascii="Times New Roman" w:hAnsi="Times New Roman" w:cs="Times New Roman"/>
          <w:b/>
          <w:sz w:val="24"/>
        </w:rPr>
        <w:t>«</w:t>
      </w:r>
      <w:r w:rsidR="00023112">
        <w:rPr>
          <w:rFonts w:ascii="Times New Roman" w:hAnsi="Times New Roman" w:cs="Times New Roman"/>
          <w:b/>
          <w:sz w:val="24"/>
        </w:rPr>
        <w:t>______________________</w:t>
      </w:r>
      <w:r w:rsidR="00912EB7" w:rsidRPr="00975593">
        <w:rPr>
          <w:rFonts w:ascii="Times New Roman" w:hAnsi="Times New Roman" w:cs="Times New Roman"/>
          <w:b/>
          <w:sz w:val="24"/>
        </w:rPr>
        <w:t xml:space="preserve"> средняя общеобразовательная школа</w:t>
      </w:r>
      <w:r w:rsidRPr="00975593">
        <w:rPr>
          <w:rFonts w:ascii="Times New Roman" w:hAnsi="Times New Roman" w:cs="Times New Roman"/>
          <w:b/>
          <w:sz w:val="24"/>
        </w:rPr>
        <w:t>»</w:t>
      </w:r>
    </w:p>
    <w:p w:rsidR="00F74E5C" w:rsidRPr="00975593" w:rsidRDefault="00F74E5C" w:rsidP="00F74E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12EB7" w:rsidRDefault="00912EB7" w:rsidP="00912EB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2EB7" w:rsidRPr="00F74E5C" w:rsidRDefault="00F74E5C" w:rsidP="00F74E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74E5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74E5C" w:rsidRPr="00F74E5C" w:rsidRDefault="00975593" w:rsidP="009755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74E5C" w:rsidRPr="00F74E5C">
        <w:rPr>
          <w:rFonts w:ascii="Times New Roman" w:hAnsi="Times New Roman" w:cs="Times New Roman"/>
          <w:sz w:val="24"/>
          <w:szCs w:val="24"/>
        </w:rPr>
        <w:t>Приказ №____ от 31.08.2020г.</w:t>
      </w:r>
    </w:p>
    <w:p w:rsidR="00F74E5C" w:rsidRPr="00F74E5C" w:rsidRDefault="00F74E5C" w:rsidP="00F74E5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>Директор МКОУ «</w:t>
      </w:r>
      <w:r w:rsidR="00023112">
        <w:rPr>
          <w:rFonts w:ascii="Times New Roman" w:hAnsi="Times New Roman" w:cs="Times New Roman"/>
          <w:sz w:val="24"/>
          <w:szCs w:val="24"/>
        </w:rPr>
        <w:t>_____________</w:t>
      </w:r>
      <w:r w:rsidRPr="00F74E5C">
        <w:rPr>
          <w:rFonts w:ascii="Times New Roman" w:hAnsi="Times New Roman" w:cs="Times New Roman"/>
          <w:sz w:val="24"/>
          <w:szCs w:val="24"/>
        </w:rPr>
        <w:t>СОШ»</w:t>
      </w:r>
    </w:p>
    <w:p w:rsidR="00F74E5C" w:rsidRPr="00F74E5C" w:rsidRDefault="00F74E5C" w:rsidP="00F74E5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23112">
        <w:rPr>
          <w:rFonts w:ascii="Times New Roman" w:hAnsi="Times New Roman" w:cs="Times New Roman"/>
          <w:sz w:val="24"/>
          <w:szCs w:val="24"/>
        </w:rPr>
        <w:t>__________</w:t>
      </w:r>
    </w:p>
    <w:p w:rsidR="00912EB7" w:rsidRPr="00F74E5C" w:rsidRDefault="00912EB7" w:rsidP="00912E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2EB7" w:rsidRPr="002B4C7E" w:rsidRDefault="00912EB7" w:rsidP="00912E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7B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12EB7" w:rsidRPr="002B4C7E" w:rsidRDefault="00912EB7" w:rsidP="00912E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C7E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информатике</w:t>
      </w:r>
      <w:r w:rsidR="00AF3AC8">
        <w:rPr>
          <w:rFonts w:ascii="Times New Roman" w:hAnsi="Times New Roman" w:cs="Times New Roman"/>
          <w:b/>
          <w:sz w:val="32"/>
          <w:szCs w:val="32"/>
        </w:rPr>
        <w:t xml:space="preserve"> 7 класс</w:t>
      </w:r>
    </w:p>
    <w:p w:rsidR="00912EB7" w:rsidRDefault="00912EB7" w:rsidP="00912E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C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2EB7" w:rsidRDefault="00912EB7" w:rsidP="00912EB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обучения (класс) </w:t>
      </w: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2B4C7E">
        <w:rPr>
          <w:rFonts w:ascii="Times New Roman" w:hAnsi="Times New Roman" w:cs="Times New Roman"/>
          <w:b/>
          <w:sz w:val="28"/>
          <w:szCs w:val="28"/>
        </w:rPr>
        <w:t xml:space="preserve"> общее 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– </w:t>
      </w:r>
      <w:r w:rsidRPr="002B4C7E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2311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программы: </w:t>
      </w:r>
      <w:r w:rsidRPr="009F33F8">
        <w:rPr>
          <w:rFonts w:ascii="Times New Roman" w:hAnsi="Times New Roman" w:cs="Times New Roman"/>
          <w:sz w:val="28"/>
          <w:szCs w:val="28"/>
        </w:rPr>
        <w:t>7 класс (в 2 частях) / К. Ю. Поляков, Е. А. Еремин. — М.</w:t>
      </w:r>
      <w:proofErr w:type="gramStart"/>
      <w:r w:rsidRPr="009F33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БИНОМ. Лаборатория знаний, 2019</w:t>
      </w: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4E5C" w:rsidRDefault="00F74E5C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C" w:rsidRDefault="00F74E5C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C" w:rsidRDefault="00F74E5C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C" w:rsidRDefault="00F74E5C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C" w:rsidRDefault="00F74E5C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C" w:rsidRDefault="00F74E5C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2EB7" w:rsidRDefault="00912EB7" w:rsidP="00912E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836A29" w:rsidRPr="00912EB7" w:rsidRDefault="00912EB7" w:rsidP="00912EB7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B73343">
        <w:rPr>
          <w:rFonts w:ascii="Times New Roman" w:hAnsi="Times New Roman" w:cs="Times New Roman"/>
          <w:b/>
          <w:sz w:val="40"/>
          <w:szCs w:val="40"/>
        </w:rPr>
        <w:t>_______________________________________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</w:p>
    <w:p w:rsidR="00F74E5C" w:rsidRDefault="00F74E5C" w:rsidP="00424D36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F74E5C" w:rsidRDefault="00F74E5C" w:rsidP="00424D36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997FCC" w:rsidRPr="00B60719" w:rsidRDefault="00997FCC" w:rsidP="00424D36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6071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ПОЯСНИТЕЛЬНАЯ ЗАПИСКА</w:t>
      </w:r>
    </w:p>
    <w:p w:rsidR="00997FCC" w:rsidRPr="00B60719" w:rsidRDefault="00BB37C6" w:rsidP="009E0A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Рабочая п</w:t>
      </w:r>
      <w:r w:rsidR="0088344E"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>рограмма по информатике</w:t>
      </w:r>
      <w:r w:rsidR="00E31CF0"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</w:t>
      </w:r>
      <w:r w:rsidR="00AF3AC8">
        <w:rPr>
          <w:rFonts w:ascii="Times New Roman" w:eastAsia="Times New Roman" w:hAnsi="Times New Roman" w:cs="Times New Roman"/>
          <w:kern w:val="1"/>
          <w:sz w:val="24"/>
          <w:szCs w:val="24"/>
        </w:rPr>
        <w:t>7</w:t>
      </w:r>
      <w:r w:rsidR="00997FCC"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класса разработана в соответствии:</w:t>
      </w:r>
    </w:p>
    <w:p w:rsidR="00CA1524" w:rsidRDefault="00CA1524" w:rsidP="00CE1B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 w:rsidRPr="00B6071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Федеральный государственный образовательный стандарт основного общего обра</w:t>
      </w:r>
      <w:r w:rsidR="00974E1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зования. - М.: Просвещение, 2010</w:t>
      </w:r>
      <w:r w:rsidRPr="00B6071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 с изменениями</w:t>
      </w:r>
      <w:r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0238F1" w:rsidRPr="00B60719" w:rsidRDefault="000238F1" w:rsidP="000238F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Pr="000850FD">
        <w:rPr>
          <w:rFonts w:ascii="Times New Roman" w:eastAsia="Times New Roman" w:hAnsi="Times New Roman" w:cs="Times New Roman"/>
          <w:kern w:val="1"/>
          <w:sz w:val="24"/>
          <w:szCs w:val="24"/>
        </w:rPr>
        <w:t>с основной образовательной программой</w:t>
      </w:r>
      <w:r w:rsidR="00AF3AC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основного общего образования МК</w:t>
      </w:r>
      <w:r w:rsidRPr="000850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ОУ </w:t>
      </w:r>
      <w:r w:rsidR="00023112">
        <w:rPr>
          <w:rFonts w:ascii="Times New Roman" w:eastAsia="Times New Roman" w:hAnsi="Times New Roman" w:cs="Times New Roman"/>
          <w:kern w:val="1"/>
          <w:sz w:val="24"/>
          <w:szCs w:val="24"/>
        </w:rPr>
        <w:t>_________________</w:t>
      </w:r>
      <w:r w:rsidRPr="000850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СОШ на 2018-2022 гг.</w:t>
      </w:r>
      <w:r w:rsidR="00F74E5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(Приказ №20</w:t>
      </w:r>
      <w:r w:rsidRPr="000850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31.08.2018);</w:t>
      </w:r>
    </w:p>
    <w:p w:rsidR="00996901" w:rsidRPr="00996901" w:rsidRDefault="00CA1524" w:rsidP="009969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0238F1" w:rsidRPr="000238F1">
        <w:rPr>
          <w:rFonts w:ascii="Times New Roman" w:eastAsia="Times New Roman" w:hAnsi="Times New Roman" w:cs="Times New Roman"/>
          <w:kern w:val="1"/>
          <w:sz w:val="24"/>
          <w:szCs w:val="24"/>
        </w:rPr>
        <w:t>с примерной рабочей программой К.Ю. Полякова: ««Информатика 7 - 9 классы» примерная рабочая программа» издательство Бином 2016 г.</w:t>
      </w:r>
    </w:p>
    <w:p w:rsidR="00CA1524" w:rsidRPr="00B60719" w:rsidRDefault="00CA1524" w:rsidP="00CA15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07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с возможностями УМК:  </w:t>
      </w:r>
    </w:p>
    <w:p w:rsidR="00BB37C6" w:rsidRPr="000238F1" w:rsidRDefault="00A52ACB" w:rsidP="000238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B37C6">
        <w:rPr>
          <w:rFonts w:ascii="Times New Roman" w:eastAsia="Times New Roman" w:hAnsi="Times New Roman" w:cs="Times New Roman"/>
          <w:kern w:val="1"/>
          <w:sz w:val="24"/>
          <w:szCs w:val="24"/>
        </w:rPr>
        <w:t>Информатика</w:t>
      </w:r>
      <w:r w:rsidR="00E8718C" w:rsidRPr="00BB37C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="000238F1" w:rsidRPr="000238F1">
        <w:rPr>
          <w:rFonts w:ascii="Times New Roman" w:eastAsia="Times New Roman" w:hAnsi="Times New Roman" w:cs="Times New Roman"/>
          <w:kern w:val="1"/>
          <w:sz w:val="24"/>
          <w:szCs w:val="24"/>
        </w:rPr>
        <w:t>7 класс (в 2 частях) / К.</w:t>
      </w:r>
      <w:r w:rsidR="00F74E5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Ю. Поляков, Е. А. Еремин. — М.</w:t>
      </w:r>
      <w:r w:rsidR="000238F1" w:rsidRPr="000238F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="00C16E93">
        <w:rPr>
          <w:rFonts w:ascii="Times New Roman" w:eastAsia="Times New Roman" w:hAnsi="Times New Roman" w:cs="Times New Roman"/>
          <w:kern w:val="1"/>
          <w:sz w:val="24"/>
          <w:szCs w:val="24"/>
        </w:rPr>
        <w:t>БИНОМ. Лаборатория знаний, 2019</w:t>
      </w:r>
    </w:p>
    <w:p w:rsidR="00ED6369" w:rsidRDefault="00997FCC" w:rsidP="00C1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19">
        <w:rPr>
          <w:rFonts w:ascii="Times New Roman" w:hAnsi="Times New Roman" w:cs="Times New Roman"/>
          <w:b/>
          <w:sz w:val="24"/>
          <w:szCs w:val="24"/>
        </w:rPr>
        <w:t xml:space="preserve">  Место в учебном плане: </w:t>
      </w:r>
      <w:r w:rsidR="00C1659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</w:t>
      </w:r>
      <w:r w:rsidR="00C16599" w:rsidRPr="00FC3951">
        <w:rPr>
          <w:rFonts w:ascii="Times New Roman" w:eastAsia="Calibri" w:hAnsi="Times New Roman" w:cs="Times New Roman"/>
          <w:sz w:val="24"/>
          <w:szCs w:val="24"/>
        </w:rPr>
        <w:t xml:space="preserve"> с учетом 1 часа в неделю (34 часа в год), что соответств</w:t>
      </w:r>
      <w:r w:rsidR="00C16599">
        <w:rPr>
          <w:rFonts w:ascii="Times New Roman" w:eastAsia="Calibri" w:hAnsi="Times New Roman" w:cs="Times New Roman"/>
          <w:sz w:val="24"/>
          <w:szCs w:val="24"/>
        </w:rPr>
        <w:t>ует учебному плану школы на 2020-2021</w:t>
      </w:r>
      <w:r w:rsidR="00F74E5C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  <w:r w:rsidR="005B7AAF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C16599" w:rsidRPr="00FC3951">
        <w:rPr>
          <w:rFonts w:ascii="Times New Roman" w:hAnsi="Times New Roman" w:cs="Times New Roman"/>
          <w:sz w:val="24"/>
          <w:szCs w:val="24"/>
        </w:rPr>
        <w:t>(</w:t>
      </w:r>
      <w:r w:rsidR="005B7AAF" w:rsidRPr="009E66C4">
        <w:rPr>
          <w:rFonts w:ascii="Times New Roman" w:hAnsi="Times New Roman" w:cs="Times New Roman"/>
          <w:kern w:val="2"/>
        </w:rPr>
        <w:t>Приказ №</w:t>
      </w:r>
      <w:r w:rsidR="00F74E5C">
        <w:rPr>
          <w:rFonts w:ascii="Times New Roman" w:eastAsia="Calibri" w:hAnsi="Times New Roman" w:cs="Times New Roman"/>
          <w:bCs/>
          <w:iCs/>
        </w:rPr>
        <w:t>20</w:t>
      </w:r>
      <w:r w:rsidR="00C16599">
        <w:rPr>
          <w:rFonts w:ascii="Times New Roman" w:hAnsi="Times New Roman" w:cs="Times New Roman"/>
          <w:kern w:val="2"/>
        </w:rPr>
        <w:t xml:space="preserve">   от «31» августа </w:t>
      </w:r>
      <w:r w:rsidR="005B7AAF">
        <w:rPr>
          <w:rFonts w:ascii="Times New Roman" w:hAnsi="Times New Roman" w:cs="Times New Roman"/>
          <w:kern w:val="2"/>
        </w:rPr>
        <w:t>2020</w:t>
      </w:r>
      <w:r w:rsidR="005B7AAF" w:rsidRPr="009E66C4">
        <w:rPr>
          <w:rFonts w:ascii="Times New Roman" w:hAnsi="Times New Roman" w:cs="Times New Roman"/>
          <w:kern w:val="2"/>
        </w:rPr>
        <w:t xml:space="preserve"> года</w:t>
      </w:r>
      <w:r w:rsidR="005B7AAF" w:rsidRPr="00FC3951">
        <w:rPr>
          <w:rFonts w:ascii="Times New Roman" w:hAnsi="Times New Roman" w:cs="Times New Roman"/>
          <w:kern w:val="2"/>
          <w:sz w:val="24"/>
          <w:szCs w:val="24"/>
        </w:rPr>
        <w:t>) и</w:t>
      </w:r>
      <w:r w:rsidR="00C16599" w:rsidRPr="00FC3951">
        <w:rPr>
          <w:rFonts w:ascii="Times New Roman" w:hAnsi="Times New Roman" w:cs="Times New Roman"/>
          <w:sz w:val="24"/>
          <w:szCs w:val="24"/>
        </w:rPr>
        <w:t xml:space="preserve"> авторской программе.</w:t>
      </w:r>
    </w:p>
    <w:p w:rsidR="00C16599" w:rsidRDefault="00C16599" w:rsidP="00C165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406" w:rsidRDefault="00A73406" w:rsidP="00A73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ED6369" w:rsidRDefault="00ED6369" w:rsidP="00A73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0BC5" w:rsidRDefault="003C0BC5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3C0B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</w:p>
    <w:p w:rsidR="001162F3" w:rsidRPr="003C0BC5" w:rsidRDefault="001162F3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162F3" w:rsidRPr="001162F3" w:rsidRDefault="003C0BC5" w:rsidP="001162F3">
      <w:pPr>
        <w:pStyle w:val="a4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C0BC5" w:rsidRPr="003C0BC5" w:rsidRDefault="003C0BC5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C0BC5" w:rsidRDefault="00F74E5C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Мета</w:t>
      </w:r>
      <w:r w:rsidRPr="003C0B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предметные</w:t>
      </w:r>
      <w:proofErr w:type="spellEnd"/>
      <w:r w:rsidR="003C0BC5" w:rsidRPr="003C0B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результаты</w:t>
      </w:r>
      <w:r w:rsidR="003C0B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</w:p>
    <w:p w:rsidR="001162F3" w:rsidRPr="003C0BC5" w:rsidRDefault="001162F3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C0BC5" w:rsidRPr="001162F3" w:rsidRDefault="003C0BC5" w:rsidP="001162F3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умение определять понятия, создавать обобщения, устанавливать аналогии, </w:t>
      </w: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3C0BC5" w:rsidRPr="003C0BC5" w:rsidRDefault="003C0BC5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C0BC5" w:rsidRDefault="003C0BC5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3C0B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</w:p>
    <w:p w:rsidR="001162F3" w:rsidRPr="003C0BC5" w:rsidRDefault="001162F3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C0BC5" w:rsidRPr="001162F3" w:rsidRDefault="003C0BC5" w:rsidP="001162F3">
      <w:pPr>
        <w:pStyle w:val="a4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3C0BC5" w:rsidRPr="001162F3" w:rsidRDefault="003C0BC5" w:rsidP="001162F3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162F3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35D04" w:rsidRDefault="00D35D04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35D04" w:rsidRDefault="00D35D04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10000" w:rsidRPr="003C0BC5" w:rsidRDefault="00210000" w:rsidP="003C0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97FCC" w:rsidRDefault="00997FCC" w:rsidP="00997F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6071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СОДЕРЖАНИЕ УЧЕБНОГО ПРЕДМЕТА </w:t>
      </w:r>
    </w:p>
    <w:p w:rsidR="001162F3" w:rsidRPr="00B60719" w:rsidRDefault="001162F3" w:rsidP="00997F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62"/>
        <w:gridCol w:w="1531"/>
        <w:gridCol w:w="1627"/>
        <w:gridCol w:w="3901"/>
      </w:tblGrid>
      <w:tr w:rsidR="00997FCC" w:rsidRPr="00B60719" w:rsidTr="000D3B73">
        <w:trPr>
          <w:trHeight w:val="1146"/>
        </w:trPr>
        <w:tc>
          <w:tcPr>
            <w:tcW w:w="560" w:type="dxa"/>
          </w:tcPr>
          <w:p w:rsidR="00997FCC" w:rsidRPr="00B60719" w:rsidRDefault="00997FCC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997FCC" w:rsidRPr="00B60719" w:rsidRDefault="00997FCC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2162" w:type="dxa"/>
          </w:tcPr>
          <w:p w:rsidR="00997FCC" w:rsidRPr="00B60719" w:rsidRDefault="00CA1524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Название разделов</w:t>
            </w:r>
          </w:p>
          <w:p w:rsidR="00997FCC" w:rsidRPr="00B60719" w:rsidRDefault="00997FCC" w:rsidP="00CA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31" w:type="dxa"/>
          </w:tcPr>
          <w:p w:rsidR="00997FCC" w:rsidRPr="00B60719" w:rsidRDefault="00997FCC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  <w:r w:rsidR="00CA1524"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в авторской программе</w:t>
            </w:r>
          </w:p>
          <w:p w:rsidR="00997FCC" w:rsidRPr="00B60719" w:rsidRDefault="00997FCC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627" w:type="dxa"/>
          </w:tcPr>
          <w:p w:rsidR="00CA1524" w:rsidRPr="00B60719" w:rsidRDefault="00CA1524" w:rsidP="00CA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 в рабочей программе</w:t>
            </w:r>
          </w:p>
          <w:p w:rsidR="00997FCC" w:rsidRPr="00B60719" w:rsidRDefault="00997FCC" w:rsidP="00CA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901" w:type="dxa"/>
          </w:tcPr>
          <w:p w:rsidR="00997FCC" w:rsidRPr="00B60719" w:rsidRDefault="00CA1524" w:rsidP="00CA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C770D8" w:rsidRPr="00B60719" w:rsidTr="000D3B73">
        <w:trPr>
          <w:trHeight w:val="1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Pr="00C770D8" w:rsidRDefault="00C770D8" w:rsidP="00C77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Техника безопасности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A919E9" w:rsidRPr="00B60719" w:rsidTr="000D3B73">
        <w:trPr>
          <w:trHeight w:val="1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77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Введение в информатику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Аналитическая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оценивать информацию с 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позиции её свойств (актуальность, достоверность, полнота и пр.);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приводить примеры кодирования с использованием различных алфавитов, встречающиеся в жизни;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1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DD44F0" w:rsidRPr="00B60719" w:rsidRDefault="00DD44F0" w:rsidP="00DD44F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Практическая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кодировать и декодировать сообщения по известным правилам кодирования;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A919E9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</w:t>
            </w:r>
          </w:p>
        </w:tc>
      </w:tr>
      <w:tr w:rsidR="00A919E9" w:rsidRPr="00B60719" w:rsidTr="000D3B73">
        <w:trPr>
          <w:trHeight w:val="1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Компьютер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Аналитическая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анализировать устройства компьютера с точки зрения организации процедур ввода, хранения, обработки, вывода и 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передачи информации;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анализировать информацию (сигналы о готовности и неполадке) при включении компьютера;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Практическая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выполнять основные операции с файлами и папками;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оперировать компьютерным информационными объектами в наглядно-графической форме;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использовать программы-архиваторы;</w:t>
            </w:r>
          </w:p>
          <w:p w:rsidR="003C0B04" w:rsidRPr="00DD44F0" w:rsidRDefault="00DD44F0" w:rsidP="00DD44F0">
            <w:pPr>
              <w:pStyle w:val="a4"/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осуществлять защиту информации от компьютерных вирусов с помощью антивирусных программ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A919E9" w:rsidRPr="00B60719" w:rsidTr="000D3B73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DD44F0" w:rsidRDefault="00DD44F0" w:rsidP="00DD44F0">
            <w:pPr>
              <w:pStyle w:val="Standard"/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Аналитическая деятельность: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Анализировать пользовательский интерфейс используемого программного средства;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 xml:space="preserve">Определять условия и возможности применения </w:t>
            </w:r>
            <w:r w:rsidRPr="00DD44F0">
              <w:rPr>
                <w:rFonts w:eastAsia="Times New Roman" w:cs="Times New Roman"/>
                <w:kern w:val="1"/>
                <w:lang w:eastAsia="en-US"/>
              </w:rPr>
              <w:lastRenderedPageBreak/>
              <w:t>программного средства для решения типовых задач;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D44F0" w:rsidRPr="00DD44F0" w:rsidRDefault="00DD44F0" w:rsidP="00DD44F0">
            <w:pPr>
              <w:pStyle w:val="Standard"/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Практическая деятельность:</w:t>
            </w:r>
          </w:p>
          <w:p w:rsidR="00DD44F0" w:rsidRPr="00730B3E" w:rsidRDefault="00DD44F0" w:rsidP="00DD44F0">
            <w:pPr>
              <w:pStyle w:val="Standard"/>
              <w:numPr>
                <w:ilvl w:val="0"/>
                <w:numId w:val="37"/>
              </w:numPr>
              <w:tabs>
                <w:tab w:val="clear" w:pos="1287"/>
              </w:tabs>
              <w:ind w:left="318" w:hanging="318"/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730B3E">
              <w:rPr>
                <w:rFonts w:eastAsia="Times New Roman" w:cs="Times New Roman"/>
                <w:kern w:val="1"/>
                <w:lang w:eastAsia="en-US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:rsidR="00A919E9" w:rsidRPr="00B60719" w:rsidRDefault="00DD44F0" w:rsidP="00DD44F0">
            <w:pPr>
              <w:pStyle w:val="a4"/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D4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строить диаграммы и графики в электронных таблицах.</w:t>
            </w:r>
          </w:p>
        </w:tc>
      </w:tr>
      <w:tr w:rsidR="00A919E9" w:rsidRPr="00B60719" w:rsidTr="000D3B73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Аналитическая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7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Практическая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создавать гипертекстовые документы;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8"/>
              </w:numPr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таблицы (Юникод, КОИ-8Р, 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Windows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1251);</w:t>
            </w:r>
          </w:p>
          <w:p w:rsidR="00732A43" w:rsidRPr="00B60719" w:rsidRDefault="00DD44F0" w:rsidP="00DD44F0">
            <w:pPr>
              <w:pStyle w:val="a4"/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A919E9" w:rsidRPr="00B60719" w:rsidTr="000D3B73">
        <w:trPr>
          <w:trHeight w:val="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DD44F0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D4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D44F0" w:rsidRPr="00DD44F0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D4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Практическая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6"/>
              </w:num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определять код цвета в палитре </w:t>
            </w:r>
            <w:r w:rsidRPr="00DD4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RGB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графическом редакторе; создавать и редактировать изображения с помощью инструментов растрового графического редактора;</w:t>
            </w:r>
          </w:p>
          <w:p w:rsidR="00DD14BD" w:rsidRPr="00B60719" w:rsidRDefault="00DD44F0" w:rsidP="00DD44F0">
            <w:pPr>
              <w:pStyle w:val="a4"/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создавать и редактировать изображения с помощью инструментов векторного графического редактора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A919E9" w:rsidRPr="00B60719" w:rsidTr="000D3B73">
        <w:trPr>
          <w:trHeight w:val="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DD44F0" w:rsidRDefault="00DD44F0" w:rsidP="00DD44F0">
            <w:pPr>
              <w:pStyle w:val="Standard"/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Аналитическая деятельность: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ind w:left="381"/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приводить примеры формальных и неформальных исполнителей;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придумывать задачи по управлению учебными исполнителями;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определять по блок-схеме, для решения какой задачи предназначен данный алгоритм;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анализировать изменение значений величин при пошаговом выполнении алгоритма;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 xml:space="preserve">определять по выбранному методу решения задачи, какие </w:t>
            </w:r>
            <w:r w:rsidRPr="00DD44F0">
              <w:rPr>
                <w:rFonts w:eastAsia="Times New Roman" w:cs="Times New Roman"/>
                <w:kern w:val="1"/>
                <w:lang w:eastAsia="en-US"/>
              </w:rPr>
              <w:lastRenderedPageBreak/>
              <w:t>алгоритмические конструкции могут войти в алгоритм;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осуществлять разбиение исходной задачи на подзадачи;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сравнивать различные алгоритмы решения одной задачи.</w:t>
            </w:r>
          </w:p>
          <w:p w:rsidR="00DD44F0" w:rsidRPr="00DD44F0" w:rsidRDefault="00DD44F0" w:rsidP="00DD44F0">
            <w:pPr>
              <w:pStyle w:val="Standard"/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Практическая деятельность: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исполнять готовые алгоритмы для конкретных исходных данных;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преобразовывать запись алгоритма с одной формы в другую;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составлять линейные алгоритмы по управлению учебным исполнителем;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составлять алгоритмы с ветвлениями по управлению учебным исполнителем;</w:t>
            </w:r>
          </w:p>
          <w:p w:rsidR="00DD44F0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>составлять циклические алгоритмы по управлению учебным исполнителем;</w:t>
            </w:r>
          </w:p>
          <w:p w:rsid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  <w:lang w:eastAsia="en-US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84556F" w:rsidRPr="00DD44F0" w:rsidRDefault="00DD44F0" w:rsidP="00DD44F0">
            <w:pPr>
              <w:pStyle w:val="Standard"/>
              <w:numPr>
                <w:ilvl w:val="0"/>
                <w:numId w:val="36"/>
              </w:numPr>
              <w:jc w:val="both"/>
              <w:rPr>
                <w:rFonts w:eastAsia="Times New Roman" w:cs="Times New Roman"/>
                <w:kern w:val="1"/>
                <w:lang w:eastAsia="en-US"/>
              </w:rPr>
            </w:pPr>
            <w:r w:rsidRPr="00DD44F0">
              <w:rPr>
                <w:rFonts w:eastAsia="Times New Roman" w:cs="Times New Roman"/>
                <w:kern w:val="1"/>
              </w:rPr>
              <w:t>строить алгоритм (различные алгоритмы) решения задачи с использованием основных алгоритмических конструкций и подпрограмм.</w:t>
            </w:r>
          </w:p>
        </w:tc>
      </w:tr>
      <w:tr w:rsidR="00A919E9" w:rsidRPr="00B60719" w:rsidTr="000D3B73">
        <w:trPr>
          <w:trHeight w:val="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2B417F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Мультимедиа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Аналитическая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9"/>
              </w:numPr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9"/>
              </w:numPr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29"/>
              </w:numPr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DD44F0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</w:rPr>
              <w:t>Практическая деятельность:</w:t>
            </w:r>
          </w:p>
          <w:p w:rsidR="00DD44F0" w:rsidRPr="00B60719" w:rsidRDefault="00DD44F0" w:rsidP="00DD44F0">
            <w:pPr>
              <w:pStyle w:val="a4"/>
              <w:numPr>
                <w:ilvl w:val="0"/>
                <w:numId w:val="30"/>
              </w:num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A919E9" w:rsidRPr="00B60719" w:rsidRDefault="00DD44F0" w:rsidP="00DD4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Записывать звуковые файлы с различным качеством звучания (глубиной кодирования и частотой дискретизации)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C770D8" w:rsidRPr="00B60719" w:rsidTr="000D3B73">
        <w:trPr>
          <w:trHeight w:val="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Pr="00C770D8" w:rsidRDefault="00C770D8" w:rsidP="00CE1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770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Резерв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D8" w:rsidRPr="00B60719" w:rsidRDefault="00C770D8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A919E9" w:rsidRPr="00B60719" w:rsidTr="000D3B73">
        <w:trPr>
          <w:trHeight w:val="253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A919E9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A919E9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D816D1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E9" w:rsidRPr="00B60719" w:rsidRDefault="00A919E9" w:rsidP="00A91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162F3" w:rsidRDefault="001162F3" w:rsidP="00974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F3" w:rsidRDefault="001162F3" w:rsidP="00974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F3" w:rsidRDefault="001162F3" w:rsidP="00974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F3" w:rsidRPr="00B60719" w:rsidRDefault="001162F3" w:rsidP="00974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FCC" w:rsidRPr="00B60719" w:rsidRDefault="00997FCC" w:rsidP="00997FCC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6071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КАЛЕНДАРНО-ТЕМАТИЧЕСКОЕ ПЛАНИРОВАНИЕ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237"/>
        <w:gridCol w:w="4379"/>
        <w:gridCol w:w="1491"/>
        <w:gridCol w:w="3053"/>
      </w:tblGrid>
      <w:tr w:rsidR="00EE1E14" w:rsidRPr="00B60719" w:rsidTr="00EE1E14">
        <w:trPr>
          <w:trHeight w:val="322"/>
        </w:trPr>
        <w:tc>
          <w:tcPr>
            <w:tcW w:w="214" w:type="pct"/>
            <w:vMerge w:val="restart"/>
            <w:vAlign w:val="center"/>
          </w:tcPr>
          <w:p w:rsidR="00EE1E14" w:rsidRPr="00B60719" w:rsidRDefault="00EE1E14" w:rsidP="00F63D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EE1E14" w:rsidRPr="00B60719" w:rsidRDefault="00EE1E14" w:rsidP="00F63D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2412" w:type="pct"/>
            <w:gridSpan w:val="2"/>
            <w:vMerge w:val="restart"/>
            <w:vAlign w:val="center"/>
          </w:tcPr>
          <w:p w:rsidR="00EE1E14" w:rsidRPr="00B60719" w:rsidRDefault="00EE1E14" w:rsidP="00F63D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779" w:type="pct"/>
            <w:vMerge w:val="restart"/>
            <w:vAlign w:val="center"/>
          </w:tcPr>
          <w:p w:rsidR="00EE1E14" w:rsidRPr="00B60719" w:rsidRDefault="00EE1E14" w:rsidP="00F63D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план</w:t>
            </w:r>
          </w:p>
        </w:tc>
        <w:tc>
          <w:tcPr>
            <w:tcW w:w="1596" w:type="pct"/>
            <w:tcBorders>
              <w:right w:val="single" w:sz="4" w:space="0" w:color="auto"/>
            </w:tcBorders>
            <w:vAlign w:val="center"/>
          </w:tcPr>
          <w:p w:rsidR="00EE1E14" w:rsidRPr="00B60719" w:rsidRDefault="00EE1E14" w:rsidP="00F63D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факт</w:t>
            </w:r>
          </w:p>
        </w:tc>
      </w:tr>
      <w:tr w:rsidR="00EE1E14" w:rsidRPr="00B60719" w:rsidTr="00EE1E14">
        <w:trPr>
          <w:trHeight w:val="322"/>
        </w:trPr>
        <w:tc>
          <w:tcPr>
            <w:tcW w:w="214" w:type="pct"/>
            <w:vMerge/>
          </w:tcPr>
          <w:p w:rsidR="00EE1E14" w:rsidRPr="00B60719" w:rsidRDefault="00EE1E14" w:rsidP="0088344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12" w:type="pct"/>
            <w:gridSpan w:val="2"/>
            <w:vMerge/>
          </w:tcPr>
          <w:p w:rsidR="00EE1E14" w:rsidRPr="00B60719" w:rsidRDefault="00EE1E14" w:rsidP="0088344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EE1E14" w:rsidRPr="00B60719" w:rsidRDefault="00EE1E14" w:rsidP="0088344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96" w:type="pct"/>
            <w:tcBorders>
              <w:right w:val="single" w:sz="4" w:space="0" w:color="auto"/>
            </w:tcBorders>
            <w:vAlign w:val="center"/>
          </w:tcPr>
          <w:p w:rsidR="00EE1E14" w:rsidRPr="00B60719" w:rsidRDefault="00EE1E14" w:rsidP="00F63D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7а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6D525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287" w:type="pct"/>
            <w:vAlign w:val="center"/>
          </w:tcPr>
          <w:p w:rsidR="00EE1E14" w:rsidRPr="00292EC2" w:rsidRDefault="00EE1E14" w:rsidP="004C5C08"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Первичный инструктаж на рабочем месте.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01.09– 04.09.2020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B60719" w:rsidRDefault="00EE1E14" w:rsidP="006D525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EE1E14" w:rsidRPr="001162F3" w:rsidRDefault="00EE1E14" w:rsidP="004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1. «Введение в информатику» (4 ч.)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Компьютеры и программы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07.09.– 11.09.2020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Данные в компьютере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14.09.– 18.09.2020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Как управлять компьютером?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21.09.– 25.09.2020</w:t>
            </w:r>
          </w:p>
        </w:tc>
        <w:tc>
          <w:tcPr>
            <w:tcW w:w="1596" w:type="pct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28.09.– 02.10.2020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404" w:type="pct"/>
            <w:gridSpan w:val="4"/>
            <w:tcBorders>
              <w:right w:val="single" w:sz="4" w:space="0" w:color="auto"/>
            </w:tcBorders>
          </w:tcPr>
          <w:p w:rsidR="00EE1E14" w:rsidRPr="001162F3" w:rsidRDefault="00EE1E14" w:rsidP="004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2. «Компьютер» (5 ч.)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EE1E14" w:rsidRPr="001162F3" w:rsidRDefault="00EE1E14" w:rsidP="00EE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Центральные устройства компьютера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12.10.– 16.10.2020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Внешние устройства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19.10.– 23.10.2020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26.10.– 30.10.2020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02.11.– 06.11.2020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Защита от компьютерных вирусов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09.11.– 13.11.2020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E1E14" w:rsidRPr="001162F3" w:rsidRDefault="00EE1E14" w:rsidP="004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«Обработка числовой информации» (1 ч.)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4C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7" w:type="pct"/>
          </w:tcPr>
          <w:p w:rsidR="00EE1E14" w:rsidRPr="004C5C08" w:rsidRDefault="00EE1E14" w:rsidP="004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779" w:type="pct"/>
          </w:tcPr>
          <w:p w:rsidR="00EE1E14" w:rsidRPr="004C5C08" w:rsidRDefault="00EE1E14" w:rsidP="004C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23.11.– 27.11.2020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4C5C08" w:rsidRDefault="00EE1E14" w:rsidP="004C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E1E14" w:rsidRPr="001162F3" w:rsidRDefault="00EE1E14" w:rsidP="004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4. «Обработка текстовой информации» (5 ч.)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 xml:space="preserve">30.11.– </w:t>
            </w:r>
            <w:r w:rsidRPr="0033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04.12.2020</w:t>
            </w:r>
          </w:p>
        </w:tc>
        <w:tc>
          <w:tcPr>
            <w:tcW w:w="1596" w:type="pct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07.12.– 11.12.2020</w:t>
            </w:r>
          </w:p>
        </w:tc>
        <w:tc>
          <w:tcPr>
            <w:tcW w:w="1596" w:type="pct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14.12.– 18.12.2020</w:t>
            </w:r>
          </w:p>
        </w:tc>
        <w:tc>
          <w:tcPr>
            <w:tcW w:w="1596" w:type="pct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21.12.– 25.12.2020</w:t>
            </w:r>
          </w:p>
        </w:tc>
        <w:tc>
          <w:tcPr>
            <w:tcW w:w="1596" w:type="pct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28.12.– 31.12.2020</w:t>
            </w:r>
          </w:p>
        </w:tc>
        <w:tc>
          <w:tcPr>
            <w:tcW w:w="1596" w:type="pct"/>
          </w:tcPr>
          <w:p w:rsidR="00EE1E14" w:rsidRPr="004C5C08" w:rsidRDefault="00EE1E14" w:rsidP="00A1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E1E14" w:rsidRPr="001162F3" w:rsidRDefault="00EE1E14" w:rsidP="004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5. «Обработка графической информации» (5 ч.)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Растровый графический редактор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11.01.– 15.01.2021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37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18.01.– 22.01.2021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779" w:type="pct"/>
          </w:tcPr>
          <w:p w:rsidR="00EE1E14" w:rsidRPr="001162F3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sz w:val="24"/>
                <w:szCs w:val="24"/>
              </w:rPr>
              <w:t>25.01.– 29.01.2021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Вставка рисунков в документ</w:t>
            </w:r>
          </w:p>
        </w:tc>
        <w:tc>
          <w:tcPr>
            <w:tcW w:w="779" w:type="pct"/>
          </w:tcPr>
          <w:p w:rsidR="00EE1E14" w:rsidRPr="001162F3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sz w:val="24"/>
                <w:szCs w:val="24"/>
              </w:rPr>
              <w:t>01.02.– 05.02.2021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A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Векторная графика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33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sz w:val="24"/>
                <w:szCs w:val="24"/>
              </w:rPr>
              <w:t>08.02.– 12.02.2021</w:t>
            </w:r>
          </w:p>
        </w:tc>
        <w:tc>
          <w:tcPr>
            <w:tcW w:w="1596" w:type="pct"/>
          </w:tcPr>
          <w:p w:rsidR="00EE1E14" w:rsidRPr="00B60719" w:rsidRDefault="00EE1E14" w:rsidP="00A13A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E1E14" w:rsidRPr="001162F3" w:rsidRDefault="00EE1E14" w:rsidP="004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6. «Алгоритмы и программирование» (9 ч.)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779" w:type="pct"/>
          </w:tcPr>
          <w:p w:rsidR="00EE1E14" w:rsidRPr="001162F3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sz w:val="24"/>
                <w:szCs w:val="24"/>
              </w:rPr>
              <w:t>15.02.– 19.02.2021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23</w:t>
            </w:r>
            <w:r w:rsidRPr="00B607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Формальные исполнители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01.03.– 05.03.2021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24.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09.03.– 12.03.2021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25.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9F">
              <w:rPr>
                <w:rFonts w:ascii="Times New Roman" w:hAnsi="Times New Roman" w:cs="Times New Roman"/>
                <w:sz w:val="24"/>
                <w:szCs w:val="24"/>
              </w:rPr>
              <w:t>Линейные алгоритмы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15.03.– 19.03.2021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22.03.– 26.03.2021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27.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29.03.– 02.04.2021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28.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Циклы с условием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12.04.– 16.04.2021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29.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Разветвляющиеся алгоритмы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19.04.– 23.04.2021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30.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Ветвления и циклы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26.04.– 30.04.2021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E1E14" w:rsidRPr="001162F3" w:rsidRDefault="00EE1E14" w:rsidP="0011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F3">
              <w:rPr>
                <w:rFonts w:ascii="Times New Roman" w:hAnsi="Times New Roman" w:cs="Times New Roman"/>
                <w:b/>
                <w:sz w:val="24"/>
                <w:szCs w:val="24"/>
              </w:rPr>
              <w:t>Глава 7. «Мультимедиа» (3 ч.)</w:t>
            </w: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31.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03.05.– 07.05.2021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Презентации с несколькими слайдами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10.05.– 14.05.2021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33.</w:t>
            </w:r>
          </w:p>
        </w:tc>
        <w:tc>
          <w:tcPr>
            <w:tcW w:w="2287" w:type="pct"/>
            <w:vAlign w:val="center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0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17.05.– 21.05.2021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E1E14" w:rsidRPr="00B60719" w:rsidTr="00EE1E14">
        <w:trPr>
          <w:trHeight w:val="284"/>
        </w:trPr>
        <w:tc>
          <w:tcPr>
            <w:tcW w:w="338" w:type="pct"/>
            <w:gridSpan w:val="2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34.</w:t>
            </w:r>
          </w:p>
        </w:tc>
        <w:tc>
          <w:tcPr>
            <w:tcW w:w="2287" w:type="pct"/>
          </w:tcPr>
          <w:p w:rsidR="00EE1E14" w:rsidRPr="004C5C08" w:rsidRDefault="00EE1E14" w:rsidP="0011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79" w:type="pct"/>
            <w:vAlign w:val="center"/>
          </w:tcPr>
          <w:p w:rsidR="00EE1E14" w:rsidRPr="003365BF" w:rsidRDefault="00EE1E14" w:rsidP="0011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F">
              <w:rPr>
                <w:rFonts w:ascii="Times New Roman" w:hAnsi="Times New Roman" w:cs="Times New Roman"/>
                <w:sz w:val="24"/>
                <w:szCs w:val="24"/>
              </w:rPr>
              <w:t>24.05.– 28.05.2021</w:t>
            </w:r>
          </w:p>
        </w:tc>
        <w:tc>
          <w:tcPr>
            <w:tcW w:w="1596" w:type="pct"/>
          </w:tcPr>
          <w:p w:rsidR="00EE1E14" w:rsidRPr="00B60719" w:rsidRDefault="00EE1E14" w:rsidP="001162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63AF7" w:rsidRDefault="00563AF7" w:rsidP="00E31CF0">
      <w:pPr>
        <w:autoSpaceDE w:val="0"/>
        <w:autoSpaceDN w:val="0"/>
        <w:adjustRightInd w:val="0"/>
        <w:spacing w:after="0" w:line="240" w:lineRule="auto"/>
      </w:pPr>
    </w:p>
    <w:p w:rsidR="00912EB7" w:rsidRDefault="00912EB7" w:rsidP="00E31CF0">
      <w:pPr>
        <w:autoSpaceDE w:val="0"/>
        <w:autoSpaceDN w:val="0"/>
        <w:adjustRightInd w:val="0"/>
        <w:spacing w:after="0" w:line="240" w:lineRule="auto"/>
      </w:pPr>
    </w:p>
    <w:p w:rsidR="00912EB7" w:rsidRDefault="00912EB7" w:rsidP="00E31CF0">
      <w:pPr>
        <w:autoSpaceDE w:val="0"/>
        <w:autoSpaceDN w:val="0"/>
        <w:adjustRightInd w:val="0"/>
        <w:spacing w:after="0" w:line="240" w:lineRule="auto"/>
      </w:pPr>
    </w:p>
    <w:p w:rsidR="00912EB7" w:rsidRDefault="00912EB7" w:rsidP="00E31CF0">
      <w:pPr>
        <w:autoSpaceDE w:val="0"/>
        <w:autoSpaceDN w:val="0"/>
        <w:adjustRightInd w:val="0"/>
        <w:spacing w:after="0" w:line="240" w:lineRule="auto"/>
      </w:pPr>
    </w:p>
    <w:p w:rsidR="00912EB7" w:rsidRPr="005B7AAF" w:rsidRDefault="00996186" w:rsidP="00E31CF0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lang w:eastAsia="ru-RU"/>
        </w:rPr>
      </w:pPr>
      <w:r w:rsidRPr="005B7AAF">
        <w:rPr>
          <w:b/>
          <w:noProof/>
          <w:sz w:val="24"/>
          <w:szCs w:val="24"/>
          <w:lang w:eastAsia="ru-RU"/>
        </w:rPr>
        <w:t>Согласовано:</w:t>
      </w: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 заседании ШМО</w:t>
      </w: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Протокол от  21.08.2020г. №1</w:t>
      </w: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Руководитель ШМО  ______________ </w:t>
      </w:r>
      <w:r w:rsidR="00023112">
        <w:rPr>
          <w:noProof/>
          <w:sz w:val="24"/>
          <w:szCs w:val="24"/>
          <w:lang w:eastAsia="ru-RU"/>
        </w:rPr>
        <w:t>___________</w:t>
      </w: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</w:p>
    <w:p w:rsidR="00996186" w:rsidRPr="005B7AAF" w:rsidRDefault="00996186" w:rsidP="00E31CF0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lang w:eastAsia="ru-RU"/>
        </w:rPr>
      </w:pPr>
      <w:r w:rsidRPr="005B7AAF">
        <w:rPr>
          <w:b/>
          <w:noProof/>
          <w:sz w:val="24"/>
          <w:szCs w:val="24"/>
          <w:lang w:eastAsia="ru-RU"/>
        </w:rPr>
        <w:t>Согласовано:</w:t>
      </w: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Заместитель директора по УР</w:t>
      </w:r>
    </w:p>
    <w:p w:rsidR="00996186" w:rsidRDefault="00996186" w:rsidP="00E31CF0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_________________ </w:t>
      </w:r>
      <w:r w:rsidR="00023112">
        <w:rPr>
          <w:noProof/>
          <w:sz w:val="24"/>
          <w:szCs w:val="24"/>
          <w:lang w:eastAsia="ru-RU"/>
        </w:rPr>
        <w:t>_________</w:t>
      </w:r>
      <w:bookmarkStart w:id="0" w:name="_GoBack"/>
      <w:bookmarkEnd w:id="0"/>
    </w:p>
    <w:p w:rsidR="00996186" w:rsidRPr="00996186" w:rsidRDefault="00996186" w:rsidP="00E31CF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31.08.2020 год</w:t>
      </w:r>
    </w:p>
    <w:sectPr w:rsidR="00996186" w:rsidRPr="00996186" w:rsidSect="000D3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5CD6"/>
    <w:multiLevelType w:val="hybridMultilevel"/>
    <w:tmpl w:val="D9460E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BA023E"/>
    <w:multiLevelType w:val="hybridMultilevel"/>
    <w:tmpl w:val="9E7A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2796A"/>
    <w:multiLevelType w:val="hybridMultilevel"/>
    <w:tmpl w:val="1092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C5386"/>
    <w:multiLevelType w:val="hybridMultilevel"/>
    <w:tmpl w:val="50D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653709"/>
    <w:multiLevelType w:val="hybridMultilevel"/>
    <w:tmpl w:val="BAE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B0E02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37AC3"/>
    <w:multiLevelType w:val="hybridMultilevel"/>
    <w:tmpl w:val="D2E6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17FD3"/>
    <w:multiLevelType w:val="hybridMultilevel"/>
    <w:tmpl w:val="35E0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00B23"/>
    <w:multiLevelType w:val="hybridMultilevel"/>
    <w:tmpl w:val="16BE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E45AF"/>
    <w:multiLevelType w:val="hybridMultilevel"/>
    <w:tmpl w:val="F718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238B8"/>
    <w:multiLevelType w:val="hybridMultilevel"/>
    <w:tmpl w:val="CDC21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2F522B"/>
    <w:multiLevelType w:val="hybridMultilevel"/>
    <w:tmpl w:val="02D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375A7"/>
    <w:multiLevelType w:val="hybridMultilevel"/>
    <w:tmpl w:val="A21EE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C2F19"/>
    <w:multiLevelType w:val="hybridMultilevel"/>
    <w:tmpl w:val="38F229B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E2262"/>
    <w:multiLevelType w:val="hybridMultilevel"/>
    <w:tmpl w:val="A2B0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EF7351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14C6A"/>
    <w:multiLevelType w:val="hybridMultilevel"/>
    <w:tmpl w:val="A24C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B4802"/>
    <w:multiLevelType w:val="hybridMultilevel"/>
    <w:tmpl w:val="4CB2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21905"/>
    <w:multiLevelType w:val="hybridMultilevel"/>
    <w:tmpl w:val="7A1ACC02"/>
    <w:lvl w:ilvl="0" w:tplc="1400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033C2"/>
    <w:multiLevelType w:val="hybridMultilevel"/>
    <w:tmpl w:val="A232D4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61B1B"/>
    <w:multiLevelType w:val="hybridMultilevel"/>
    <w:tmpl w:val="09D8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D455E"/>
    <w:multiLevelType w:val="hybridMultilevel"/>
    <w:tmpl w:val="E474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214F9"/>
    <w:multiLevelType w:val="hybridMultilevel"/>
    <w:tmpl w:val="8B7C8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23F47"/>
    <w:multiLevelType w:val="hybridMultilevel"/>
    <w:tmpl w:val="B2C0E0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CE96772"/>
    <w:multiLevelType w:val="hybridMultilevel"/>
    <w:tmpl w:val="8626DDD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>
    <w:nsid w:val="71407880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442F7D"/>
    <w:multiLevelType w:val="hybridMultilevel"/>
    <w:tmpl w:val="E620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51A7B"/>
    <w:multiLevelType w:val="hybridMultilevel"/>
    <w:tmpl w:val="38CA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4032F"/>
    <w:multiLevelType w:val="hybridMultilevel"/>
    <w:tmpl w:val="BA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85AF1"/>
    <w:multiLevelType w:val="hybridMultilevel"/>
    <w:tmpl w:val="33E2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2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40"/>
  </w:num>
  <w:num w:numId="9">
    <w:abstractNumId w:val="8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1"/>
  </w:num>
  <w:num w:numId="15">
    <w:abstractNumId w:val="21"/>
  </w:num>
  <w:num w:numId="16">
    <w:abstractNumId w:val="2"/>
  </w:num>
  <w:num w:numId="17">
    <w:abstractNumId w:val="25"/>
  </w:num>
  <w:num w:numId="18">
    <w:abstractNumId w:val="1"/>
  </w:num>
  <w:num w:numId="19">
    <w:abstractNumId w:val="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5"/>
  </w:num>
  <w:num w:numId="23">
    <w:abstractNumId w:val="16"/>
  </w:num>
  <w:num w:numId="24">
    <w:abstractNumId w:val="14"/>
  </w:num>
  <w:num w:numId="25">
    <w:abstractNumId w:val="42"/>
  </w:num>
  <w:num w:numId="26">
    <w:abstractNumId w:val="23"/>
  </w:num>
  <w:num w:numId="27">
    <w:abstractNumId w:val="27"/>
  </w:num>
  <w:num w:numId="28">
    <w:abstractNumId w:val="34"/>
  </w:num>
  <w:num w:numId="29">
    <w:abstractNumId w:val="18"/>
  </w:num>
  <w:num w:numId="30">
    <w:abstractNumId w:val="29"/>
  </w:num>
  <w:num w:numId="31">
    <w:abstractNumId w:val="13"/>
  </w:num>
  <w:num w:numId="32">
    <w:abstractNumId w:val="41"/>
  </w:num>
  <w:num w:numId="33">
    <w:abstractNumId w:val="37"/>
  </w:num>
  <w:num w:numId="34">
    <w:abstractNumId w:val="24"/>
  </w:num>
  <w:num w:numId="35">
    <w:abstractNumId w:val="36"/>
  </w:num>
  <w:num w:numId="36">
    <w:abstractNumId w:val="0"/>
  </w:num>
  <w:num w:numId="37">
    <w:abstractNumId w:val="4"/>
  </w:num>
  <w:num w:numId="38">
    <w:abstractNumId w:val="17"/>
  </w:num>
  <w:num w:numId="39">
    <w:abstractNumId w:val="5"/>
  </w:num>
  <w:num w:numId="40">
    <w:abstractNumId w:val="10"/>
  </w:num>
  <w:num w:numId="41">
    <w:abstractNumId w:val="15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C"/>
    <w:rsid w:val="0001677C"/>
    <w:rsid w:val="00023112"/>
    <w:rsid w:val="000238F1"/>
    <w:rsid w:val="00052B60"/>
    <w:rsid w:val="00054AD4"/>
    <w:rsid w:val="000576FD"/>
    <w:rsid w:val="000D3B73"/>
    <w:rsid w:val="000E4D74"/>
    <w:rsid w:val="000F1A88"/>
    <w:rsid w:val="000F75F5"/>
    <w:rsid w:val="00107124"/>
    <w:rsid w:val="001162F3"/>
    <w:rsid w:val="00127776"/>
    <w:rsid w:val="00210000"/>
    <w:rsid w:val="00220DDA"/>
    <w:rsid w:val="00262D9C"/>
    <w:rsid w:val="002933C3"/>
    <w:rsid w:val="002B417F"/>
    <w:rsid w:val="002C0059"/>
    <w:rsid w:val="002F59D2"/>
    <w:rsid w:val="0030367F"/>
    <w:rsid w:val="00305DA2"/>
    <w:rsid w:val="0032289C"/>
    <w:rsid w:val="003365BF"/>
    <w:rsid w:val="003C0B04"/>
    <w:rsid w:val="003C0BC5"/>
    <w:rsid w:val="003C5916"/>
    <w:rsid w:val="00424D36"/>
    <w:rsid w:val="00435263"/>
    <w:rsid w:val="00435496"/>
    <w:rsid w:val="00443B0F"/>
    <w:rsid w:val="004651D1"/>
    <w:rsid w:val="00481FC3"/>
    <w:rsid w:val="0049542A"/>
    <w:rsid w:val="004C5C08"/>
    <w:rsid w:val="004D2C91"/>
    <w:rsid w:val="005005B3"/>
    <w:rsid w:val="00561941"/>
    <w:rsid w:val="00563AF7"/>
    <w:rsid w:val="00597571"/>
    <w:rsid w:val="005A3105"/>
    <w:rsid w:val="005B7AAF"/>
    <w:rsid w:val="005C6848"/>
    <w:rsid w:val="005D110E"/>
    <w:rsid w:val="005E4182"/>
    <w:rsid w:val="00653ACF"/>
    <w:rsid w:val="006937CD"/>
    <w:rsid w:val="006B09E6"/>
    <w:rsid w:val="006C06D4"/>
    <w:rsid w:val="006C465A"/>
    <w:rsid w:val="006D5255"/>
    <w:rsid w:val="00725AAC"/>
    <w:rsid w:val="00732A43"/>
    <w:rsid w:val="007360AA"/>
    <w:rsid w:val="007463CB"/>
    <w:rsid w:val="00761537"/>
    <w:rsid w:val="007A136D"/>
    <w:rsid w:val="007B34C7"/>
    <w:rsid w:val="007C4782"/>
    <w:rsid w:val="0083171E"/>
    <w:rsid w:val="00836A29"/>
    <w:rsid w:val="00842150"/>
    <w:rsid w:val="0084556F"/>
    <w:rsid w:val="008477EA"/>
    <w:rsid w:val="008663D3"/>
    <w:rsid w:val="0088344E"/>
    <w:rsid w:val="00900EB6"/>
    <w:rsid w:val="009116AE"/>
    <w:rsid w:val="00912EB7"/>
    <w:rsid w:val="00951650"/>
    <w:rsid w:val="00974E1D"/>
    <w:rsid w:val="00975593"/>
    <w:rsid w:val="009807FE"/>
    <w:rsid w:val="00993F18"/>
    <w:rsid w:val="00995C07"/>
    <w:rsid w:val="00996186"/>
    <w:rsid w:val="00996901"/>
    <w:rsid w:val="00997FCC"/>
    <w:rsid w:val="009B3F6D"/>
    <w:rsid w:val="009E0A44"/>
    <w:rsid w:val="009F4A4C"/>
    <w:rsid w:val="00A13A9F"/>
    <w:rsid w:val="00A15C30"/>
    <w:rsid w:val="00A3493F"/>
    <w:rsid w:val="00A52ACB"/>
    <w:rsid w:val="00A73406"/>
    <w:rsid w:val="00A919E9"/>
    <w:rsid w:val="00AA1B09"/>
    <w:rsid w:val="00AB1A72"/>
    <w:rsid w:val="00AF3AC8"/>
    <w:rsid w:val="00B23BEA"/>
    <w:rsid w:val="00B60719"/>
    <w:rsid w:val="00B62A64"/>
    <w:rsid w:val="00B856DB"/>
    <w:rsid w:val="00BB37C6"/>
    <w:rsid w:val="00BD11C5"/>
    <w:rsid w:val="00C03C9A"/>
    <w:rsid w:val="00C16599"/>
    <w:rsid w:val="00C16E93"/>
    <w:rsid w:val="00C20B5E"/>
    <w:rsid w:val="00C32F04"/>
    <w:rsid w:val="00C43AC6"/>
    <w:rsid w:val="00C57002"/>
    <w:rsid w:val="00C770D8"/>
    <w:rsid w:val="00CA07D8"/>
    <w:rsid w:val="00CA1524"/>
    <w:rsid w:val="00CC409F"/>
    <w:rsid w:val="00CE1BC8"/>
    <w:rsid w:val="00D30D7E"/>
    <w:rsid w:val="00D35D04"/>
    <w:rsid w:val="00D4515E"/>
    <w:rsid w:val="00D67874"/>
    <w:rsid w:val="00D816D1"/>
    <w:rsid w:val="00DD14BD"/>
    <w:rsid w:val="00DD44F0"/>
    <w:rsid w:val="00DE6BBE"/>
    <w:rsid w:val="00E110BF"/>
    <w:rsid w:val="00E17E9D"/>
    <w:rsid w:val="00E24CE4"/>
    <w:rsid w:val="00E31CF0"/>
    <w:rsid w:val="00E8718C"/>
    <w:rsid w:val="00E9565A"/>
    <w:rsid w:val="00EC2DF2"/>
    <w:rsid w:val="00ED6369"/>
    <w:rsid w:val="00EE1E14"/>
    <w:rsid w:val="00EE5C34"/>
    <w:rsid w:val="00F63DB9"/>
    <w:rsid w:val="00F7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CC"/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3C0BC5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7FC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97FCC"/>
    <w:pPr>
      <w:ind w:left="720"/>
      <w:contextualSpacing/>
    </w:pPr>
  </w:style>
  <w:style w:type="paragraph" w:styleId="2">
    <w:name w:val="Body Text Indent 2"/>
    <w:basedOn w:val="a"/>
    <w:link w:val="20"/>
    <w:rsid w:val="00997FC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7F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c8">
    <w:name w:val="c8"/>
    <w:basedOn w:val="a0"/>
    <w:rsid w:val="00997FCC"/>
  </w:style>
  <w:style w:type="character" w:customStyle="1" w:styleId="FontStyle21">
    <w:name w:val="Font Style21"/>
    <w:basedOn w:val="a0"/>
    <w:uiPriority w:val="99"/>
    <w:rsid w:val="00997F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97FCC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97FCC"/>
    <w:rPr>
      <w:color w:val="0000FF" w:themeColor="hyperlink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23BEA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23BEA"/>
    <w:rPr>
      <w:rFonts w:ascii="Times New Roman" w:hAnsi="Times New Roman"/>
      <w:sz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23BEA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E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44"/>
    <w:rPr>
      <w:rFonts w:ascii="Segoe UI" w:hAnsi="Segoe UI" w:cs="Segoe UI"/>
      <w:sz w:val="18"/>
      <w:szCs w:val="18"/>
    </w:rPr>
  </w:style>
  <w:style w:type="paragraph" w:customStyle="1" w:styleId="a8">
    <w:name w:val="Основной"/>
    <w:basedOn w:val="a"/>
    <w:link w:val="a9"/>
    <w:rsid w:val="00CA15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CA1524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s2">
    <w:name w:val="s2"/>
    <w:basedOn w:val="a0"/>
    <w:rsid w:val="00CA1524"/>
  </w:style>
  <w:style w:type="paragraph" w:styleId="aa">
    <w:name w:val="No Spacing"/>
    <w:uiPriority w:val="1"/>
    <w:qFormat/>
    <w:rsid w:val="00974E1D"/>
    <w:pPr>
      <w:spacing w:after="0" w:line="240" w:lineRule="auto"/>
    </w:p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3C0B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DD4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CC"/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3C0BC5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7FC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97FCC"/>
    <w:pPr>
      <w:ind w:left="720"/>
      <w:contextualSpacing/>
    </w:pPr>
  </w:style>
  <w:style w:type="paragraph" w:styleId="2">
    <w:name w:val="Body Text Indent 2"/>
    <w:basedOn w:val="a"/>
    <w:link w:val="20"/>
    <w:rsid w:val="00997FC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7F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c8">
    <w:name w:val="c8"/>
    <w:basedOn w:val="a0"/>
    <w:rsid w:val="00997FCC"/>
  </w:style>
  <w:style w:type="character" w:customStyle="1" w:styleId="FontStyle21">
    <w:name w:val="Font Style21"/>
    <w:basedOn w:val="a0"/>
    <w:uiPriority w:val="99"/>
    <w:rsid w:val="00997F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97FCC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97FCC"/>
    <w:rPr>
      <w:color w:val="0000FF" w:themeColor="hyperlink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23BEA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23BEA"/>
    <w:rPr>
      <w:rFonts w:ascii="Times New Roman" w:hAnsi="Times New Roman"/>
      <w:sz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23BEA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E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44"/>
    <w:rPr>
      <w:rFonts w:ascii="Segoe UI" w:hAnsi="Segoe UI" w:cs="Segoe UI"/>
      <w:sz w:val="18"/>
      <w:szCs w:val="18"/>
    </w:rPr>
  </w:style>
  <w:style w:type="paragraph" w:customStyle="1" w:styleId="a8">
    <w:name w:val="Основной"/>
    <w:basedOn w:val="a"/>
    <w:link w:val="a9"/>
    <w:rsid w:val="00CA15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CA1524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s2">
    <w:name w:val="s2"/>
    <w:basedOn w:val="a0"/>
    <w:rsid w:val="00CA1524"/>
  </w:style>
  <w:style w:type="paragraph" w:styleId="aa">
    <w:name w:val="No Spacing"/>
    <w:uiPriority w:val="1"/>
    <w:qFormat/>
    <w:rsid w:val="00974E1D"/>
    <w:pPr>
      <w:spacing w:after="0" w:line="240" w:lineRule="auto"/>
    </w:p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3C0B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DD4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363F0-703E-426C-A639-C251BD11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2218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Арип</cp:lastModifiedBy>
  <cp:revision>5</cp:revision>
  <cp:lastPrinted>2016-10-16T18:58:00Z</cp:lastPrinted>
  <dcterms:created xsi:type="dcterms:W3CDTF">2021-06-21T06:45:00Z</dcterms:created>
  <dcterms:modified xsi:type="dcterms:W3CDTF">2022-10-31T19:54:00Z</dcterms:modified>
</cp:coreProperties>
</file>